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E9" w:rsidRPr="00C50DF2" w:rsidRDefault="005B5CE9" w:rsidP="005B5CE9">
      <w:pPr>
        <w:jc w:val="center"/>
        <w:rPr>
          <w:b/>
          <w:sz w:val="32"/>
        </w:rPr>
      </w:pPr>
      <w:r w:rsidRPr="00C50DF2">
        <w:rPr>
          <w:b/>
          <w:sz w:val="32"/>
        </w:rPr>
        <w:t>History 10 – Research Project</w:t>
      </w:r>
    </w:p>
    <w:p w:rsidR="005B5CE9" w:rsidRDefault="005B5CE9" w:rsidP="005B5CE9">
      <w:pPr>
        <w:jc w:val="center"/>
        <w:rPr>
          <w:b/>
        </w:rPr>
      </w:pPr>
    </w:p>
    <w:p w:rsidR="005B5CE9" w:rsidRDefault="005B5CE9" w:rsidP="005B5CE9">
      <w:pPr>
        <w:rPr>
          <w:b/>
        </w:rPr>
      </w:pPr>
      <w:r>
        <w:rPr>
          <w:b/>
        </w:rPr>
        <w:t>Outcomes Covered:</w:t>
      </w:r>
    </w:p>
    <w:p w:rsidR="005B5CE9" w:rsidRDefault="005B5CE9" w:rsidP="005B5CE9">
      <w:pPr>
        <w:rPr>
          <w:b/>
        </w:rPr>
      </w:pPr>
    </w:p>
    <w:p w:rsidR="00852311" w:rsidRPr="005B5CE9" w:rsidRDefault="005B5CE9">
      <w:pPr>
        <w:rPr>
          <w:b/>
          <w:u w:val="single"/>
        </w:rPr>
      </w:pPr>
      <w:r w:rsidRPr="005B5CE9">
        <w:rPr>
          <w:b/>
          <w:u w:val="single"/>
        </w:rPr>
        <w:t>Birth of Civilizations:</w:t>
      </w:r>
    </w:p>
    <w:p w:rsidR="005B5CE9" w:rsidRDefault="005B5CE9" w:rsidP="005B5CE9">
      <w:r w:rsidRPr="005B5CE9">
        <w:rPr>
          <w:b/>
        </w:rPr>
        <w:t>BC4</w:t>
      </w:r>
      <w:r w:rsidR="00BE18FA">
        <w:t xml:space="preserve"> Demonstrate an</w:t>
      </w:r>
      <w:r>
        <w:t xml:space="preserve"> understanding of the different regions of the ancient world and be able to explain their various contributions.</w:t>
      </w:r>
    </w:p>
    <w:p w:rsidR="005B5CE9" w:rsidRDefault="005B5CE9">
      <w:pPr>
        <w:rPr>
          <w:b/>
        </w:rPr>
      </w:pPr>
    </w:p>
    <w:p w:rsidR="005B5CE9" w:rsidRDefault="005B5CE9" w:rsidP="005B5CE9">
      <w:r w:rsidRPr="005B5CE9">
        <w:rPr>
          <w:b/>
        </w:rPr>
        <w:t>BC5</w:t>
      </w:r>
      <w:r>
        <w:t xml:space="preserve"> Evaluate historic events and human accomplishments of Greece and Rome and two other civilizations.  E.G. Mesopotamia, Egypt, India, China, Hebrews, Persia, etc</w:t>
      </w:r>
    </w:p>
    <w:p w:rsidR="005B5CE9" w:rsidRDefault="005B5CE9">
      <w:pPr>
        <w:rPr>
          <w:b/>
        </w:rPr>
      </w:pPr>
    </w:p>
    <w:p w:rsidR="00BE18FA" w:rsidRDefault="00BE18FA" w:rsidP="005B5CE9">
      <w:pPr>
        <w:rPr>
          <w:b/>
          <w:u w:val="single"/>
        </w:rPr>
      </w:pPr>
    </w:p>
    <w:p w:rsidR="005B5CE9" w:rsidRPr="005B5CE9" w:rsidRDefault="005B5CE9" w:rsidP="005B5CE9">
      <w:pPr>
        <w:rPr>
          <w:b/>
          <w:u w:val="single"/>
        </w:rPr>
      </w:pPr>
      <w:r w:rsidRPr="005B5CE9">
        <w:rPr>
          <w:b/>
          <w:u w:val="single"/>
        </w:rPr>
        <w:t>Political Structures:</w:t>
      </w:r>
    </w:p>
    <w:p w:rsidR="005B5CE9" w:rsidRDefault="00BE18FA" w:rsidP="005B5CE9">
      <w:r>
        <w:rPr>
          <w:b/>
        </w:rPr>
        <w:t>PS</w:t>
      </w:r>
      <w:r w:rsidR="005B5CE9">
        <w:rPr>
          <w:b/>
        </w:rPr>
        <w:t xml:space="preserve">1 </w:t>
      </w:r>
      <w:r w:rsidR="005B5CE9">
        <w:t xml:space="preserve">Investigate the source of governance that developed from prehistory to the </w:t>
      </w:r>
      <w:proofErr w:type="gramStart"/>
      <w:r w:rsidR="005B5CE9">
        <w:t>Fall</w:t>
      </w:r>
      <w:proofErr w:type="gramEnd"/>
      <w:r w:rsidR="005B5CE9">
        <w:t xml:space="preserve"> of the Roman Empire.</w:t>
      </w:r>
    </w:p>
    <w:p w:rsidR="005B5CE9" w:rsidRDefault="005B5CE9" w:rsidP="005B5CE9"/>
    <w:p w:rsidR="005B5CE9" w:rsidRDefault="00BE18FA" w:rsidP="005B5CE9">
      <w:r>
        <w:rPr>
          <w:b/>
        </w:rPr>
        <w:t>PS</w:t>
      </w:r>
      <w:r w:rsidR="005B5CE9" w:rsidRPr="005B5CE9">
        <w:rPr>
          <w:b/>
        </w:rPr>
        <w:t>3</w:t>
      </w:r>
      <w:r w:rsidR="005B5CE9">
        <w:t xml:space="preserve"> Demonstrate the connection between governmental systems and their impact on economic development and class diversity.</w:t>
      </w:r>
    </w:p>
    <w:p w:rsidR="005B5CE9" w:rsidRDefault="005B5CE9">
      <w:pPr>
        <w:rPr>
          <w:b/>
        </w:rPr>
      </w:pPr>
    </w:p>
    <w:p w:rsidR="005B5CE9" w:rsidRDefault="00BE18FA" w:rsidP="005B5CE9">
      <w:r>
        <w:rPr>
          <w:b/>
        </w:rPr>
        <w:t>PS</w:t>
      </w:r>
      <w:r w:rsidR="005B5CE9" w:rsidRPr="005B5CE9">
        <w:rPr>
          <w:b/>
        </w:rPr>
        <w:t>5</w:t>
      </w:r>
      <w:r w:rsidR="005B5CE9">
        <w:t xml:space="preserve"> Examine how political power and authority have been used to create both social cohesion and conflict.</w:t>
      </w:r>
    </w:p>
    <w:p w:rsidR="005B5CE9" w:rsidRDefault="005B5CE9">
      <w:pPr>
        <w:rPr>
          <w:b/>
        </w:rPr>
      </w:pPr>
    </w:p>
    <w:p w:rsidR="00BE18FA" w:rsidRDefault="00BE18FA">
      <w:pPr>
        <w:rPr>
          <w:b/>
          <w:u w:val="single"/>
        </w:rPr>
      </w:pPr>
    </w:p>
    <w:p w:rsidR="005B5CE9" w:rsidRPr="00BE18FA" w:rsidRDefault="005B5CE9">
      <w:pPr>
        <w:rPr>
          <w:b/>
          <w:u w:val="single"/>
        </w:rPr>
      </w:pPr>
      <w:r w:rsidRPr="00BE18FA">
        <w:rPr>
          <w:b/>
          <w:u w:val="single"/>
        </w:rPr>
        <w:t>Empires:</w:t>
      </w:r>
    </w:p>
    <w:p w:rsidR="005B5CE9" w:rsidRDefault="005B5CE9" w:rsidP="005B5CE9">
      <w:r w:rsidRPr="00BE18FA">
        <w:rPr>
          <w:b/>
        </w:rPr>
        <w:t>E2</w:t>
      </w:r>
      <w:r>
        <w:t xml:space="preserve"> Investigate the socio-economic factors that led to the development of imperialist exploitation within an empire.</w:t>
      </w:r>
    </w:p>
    <w:p w:rsidR="005B5CE9" w:rsidRDefault="005B5CE9">
      <w:pPr>
        <w:rPr>
          <w:b/>
        </w:rPr>
      </w:pPr>
    </w:p>
    <w:p w:rsidR="005B5CE9" w:rsidRDefault="00BE18FA" w:rsidP="005B5CE9">
      <w:r w:rsidRPr="00BE18FA">
        <w:rPr>
          <w:b/>
        </w:rPr>
        <w:t xml:space="preserve">E5 </w:t>
      </w:r>
      <w:r w:rsidR="005B5CE9">
        <w:t>Evaluate the impact and influences of ancient empires and imperialism on contemporary societies through politics, culture, technological advancements or economies.</w:t>
      </w:r>
    </w:p>
    <w:p w:rsidR="005B5CE9" w:rsidRDefault="005B5CE9">
      <w:pPr>
        <w:rPr>
          <w:b/>
        </w:rPr>
      </w:pPr>
    </w:p>
    <w:p w:rsidR="005B5CE9" w:rsidRDefault="005B5CE9">
      <w:pPr>
        <w:rPr>
          <w:b/>
        </w:rPr>
      </w:pPr>
    </w:p>
    <w:p w:rsidR="005B5CE9" w:rsidRPr="00C435A1" w:rsidRDefault="005B5CE9" w:rsidP="005B5CE9">
      <w:pPr>
        <w:rPr>
          <w:b/>
          <w:u w:val="single"/>
        </w:rPr>
      </w:pPr>
      <w:r w:rsidRPr="00C435A1">
        <w:rPr>
          <w:b/>
          <w:u w:val="single"/>
        </w:rPr>
        <w:t>Religions and Civilizations</w:t>
      </w:r>
    </w:p>
    <w:p w:rsidR="005B5CE9" w:rsidRDefault="005B5CE9" w:rsidP="005B5CE9">
      <w:r>
        <w:rPr>
          <w:b/>
        </w:rPr>
        <w:t>RR1</w:t>
      </w:r>
      <w:r>
        <w:t xml:space="preserve"> Identify the impact religion has had on the development of human culture.</w:t>
      </w:r>
    </w:p>
    <w:p w:rsidR="005B5CE9" w:rsidRDefault="005B5CE9" w:rsidP="005B5CE9"/>
    <w:p w:rsidR="005B5CE9" w:rsidRDefault="00BE18FA" w:rsidP="005B5CE9">
      <w:r w:rsidRPr="00BE18FA">
        <w:rPr>
          <w:b/>
        </w:rPr>
        <w:t>RR2</w:t>
      </w:r>
      <w:r w:rsidR="005B5CE9">
        <w:t xml:space="preserve"> Investigate the relationship between religion and historical events.</w:t>
      </w:r>
    </w:p>
    <w:p w:rsidR="005B5CE9" w:rsidRDefault="005B5CE9">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Default="00BE18FA">
      <w:pPr>
        <w:rPr>
          <w:b/>
        </w:rPr>
      </w:pPr>
    </w:p>
    <w:p w:rsidR="00BE18FA" w:rsidRPr="006322ED" w:rsidRDefault="00BE18FA" w:rsidP="00BE18FA">
      <w:pPr>
        <w:jc w:val="center"/>
        <w:rPr>
          <w:b/>
          <w:sz w:val="32"/>
        </w:rPr>
      </w:pPr>
      <w:r w:rsidRPr="006322ED">
        <w:rPr>
          <w:b/>
          <w:sz w:val="32"/>
        </w:rPr>
        <w:lastRenderedPageBreak/>
        <w:t>History 10 – Research Project</w:t>
      </w:r>
    </w:p>
    <w:p w:rsidR="00BE18FA" w:rsidRDefault="00BE18FA" w:rsidP="00BE18FA">
      <w:pPr>
        <w:jc w:val="center"/>
        <w:rPr>
          <w:b/>
        </w:rPr>
      </w:pPr>
    </w:p>
    <w:p w:rsidR="00BE18FA" w:rsidRDefault="00BE18FA" w:rsidP="00BE18FA">
      <w:r>
        <w:rPr>
          <w:b/>
        </w:rPr>
        <w:t>Objective:</w:t>
      </w:r>
    </w:p>
    <w:p w:rsidR="00BE18FA" w:rsidRDefault="00BE18FA" w:rsidP="00BE18FA"/>
    <w:p w:rsidR="00BE18FA" w:rsidRDefault="00BE18FA" w:rsidP="00BE18FA">
      <w:r>
        <w:t>The main objective of this assignment is to teach you how to effectively conduct research into a given topic.  This includes:</w:t>
      </w:r>
    </w:p>
    <w:p w:rsidR="00BE18FA" w:rsidRDefault="00BE18FA" w:rsidP="00BE18FA">
      <w:pPr>
        <w:pStyle w:val="ListParagraph"/>
        <w:numPr>
          <w:ilvl w:val="0"/>
          <w:numId w:val="1"/>
        </w:numPr>
      </w:pPr>
      <w:r>
        <w:t>learning where and how to how to begin your searches</w:t>
      </w:r>
    </w:p>
    <w:p w:rsidR="006322ED" w:rsidRDefault="006322ED" w:rsidP="00BE18FA">
      <w:pPr>
        <w:pStyle w:val="ListParagraph"/>
        <w:numPr>
          <w:ilvl w:val="0"/>
          <w:numId w:val="1"/>
        </w:numPr>
      </w:pPr>
      <w:r>
        <w:t xml:space="preserve">learning how to narrow your search terms to ensure that your searches provide the desired material that is relevant to your topic </w:t>
      </w:r>
    </w:p>
    <w:p w:rsidR="00BE18FA" w:rsidRDefault="006322ED" w:rsidP="00BE18FA">
      <w:pPr>
        <w:pStyle w:val="ListParagraph"/>
        <w:numPr>
          <w:ilvl w:val="0"/>
          <w:numId w:val="1"/>
        </w:numPr>
      </w:pPr>
      <w:r>
        <w:t>learning how to evaluate</w:t>
      </w:r>
      <w:r w:rsidR="00BE18FA">
        <w:t xml:space="preserve"> the usefulness and reliability of internet sources </w:t>
      </w:r>
    </w:p>
    <w:p w:rsidR="006322ED" w:rsidRDefault="00BE18FA" w:rsidP="00BE18FA">
      <w:pPr>
        <w:pStyle w:val="ListParagraph"/>
        <w:numPr>
          <w:ilvl w:val="0"/>
          <w:numId w:val="1"/>
        </w:numPr>
      </w:pPr>
      <w:r>
        <w:t>learning how to conduct a search of an article database</w:t>
      </w:r>
    </w:p>
    <w:p w:rsidR="00BE18FA" w:rsidRDefault="006322ED" w:rsidP="00BE18FA">
      <w:pPr>
        <w:pStyle w:val="ListParagraph"/>
        <w:numPr>
          <w:ilvl w:val="0"/>
          <w:numId w:val="1"/>
        </w:numPr>
      </w:pPr>
      <w:r>
        <w:t>learning how to locate books within a library</w:t>
      </w:r>
    </w:p>
    <w:p w:rsidR="006322ED" w:rsidRDefault="00BE18FA" w:rsidP="00BE18FA">
      <w:pPr>
        <w:pStyle w:val="ListParagraph"/>
        <w:numPr>
          <w:ilvl w:val="0"/>
          <w:numId w:val="1"/>
        </w:numPr>
      </w:pPr>
      <w:r>
        <w:t xml:space="preserve">learning how to use the various aspects of a book (index, table of contents) to locate </w:t>
      </w:r>
      <w:r w:rsidR="006322ED">
        <w:t xml:space="preserve">specific </w:t>
      </w:r>
      <w:r>
        <w:t>information within</w:t>
      </w:r>
      <w:r w:rsidR="006322ED">
        <w:t xml:space="preserve"> a reference book</w:t>
      </w:r>
      <w:r>
        <w:t xml:space="preserve">   </w:t>
      </w:r>
    </w:p>
    <w:p w:rsidR="006322ED" w:rsidRDefault="006322ED" w:rsidP="006322ED">
      <w:pPr>
        <w:pStyle w:val="ListParagraph"/>
      </w:pPr>
    </w:p>
    <w:p w:rsidR="00BE18FA" w:rsidRDefault="006322ED" w:rsidP="006322ED">
      <w:r>
        <w:t xml:space="preserve">The secondary objective of this assignment is to further your knowledge of ancient history through learning about a chosen ruler for </w:t>
      </w:r>
      <w:proofErr w:type="gramStart"/>
      <w:r>
        <w:t>either Mesopotamia</w:t>
      </w:r>
      <w:proofErr w:type="gramEnd"/>
      <w:r>
        <w:t>, Egypt, Greece, or Rome.</w:t>
      </w:r>
    </w:p>
    <w:p w:rsidR="006322ED" w:rsidRDefault="006322ED" w:rsidP="006322ED"/>
    <w:p w:rsidR="006322ED" w:rsidRPr="006322ED" w:rsidRDefault="006322ED" w:rsidP="006322ED">
      <w:pPr>
        <w:rPr>
          <w:b/>
        </w:rPr>
      </w:pPr>
      <w:r w:rsidRPr="006322ED">
        <w:rPr>
          <w:b/>
        </w:rPr>
        <w:t>Procedure:</w:t>
      </w:r>
    </w:p>
    <w:p w:rsidR="006322ED" w:rsidRDefault="006322ED" w:rsidP="006322ED"/>
    <w:p w:rsidR="006322ED" w:rsidRDefault="006322ED" w:rsidP="006322ED">
      <w:r>
        <w:t>Step 1:  Choose a significant ruler from Mesopotamia, Egypt, Greece or Rome.  Before you commit to a research topic, ensure that there is enough information available by conducting preliminary searches for information.</w:t>
      </w:r>
    </w:p>
    <w:p w:rsidR="006322ED" w:rsidRDefault="006322ED" w:rsidP="006322ED"/>
    <w:p w:rsidR="006322ED" w:rsidRDefault="006322ED" w:rsidP="006322ED">
      <w:r>
        <w:t xml:space="preserve">Step 2: Narrow your focus.  Now that you have chosen a topic, it’s time to choose which sources </w:t>
      </w:r>
      <w:r w:rsidR="000B4A51">
        <w:t>you are going to focus on.  Your sources must meet the following minimum guidelines:</w:t>
      </w:r>
    </w:p>
    <w:p w:rsidR="000B4A51" w:rsidRDefault="000B4A51" w:rsidP="000B4A51">
      <w:pPr>
        <w:pStyle w:val="ListParagraph"/>
        <w:numPr>
          <w:ilvl w:val="0"/>
          <w:numId w:val="1"/>
        </w:numPr>
      </w:pPr>
      <w:r>
        <w:t>2 books</w:t>
      </w:r>
    </w:p>
    <w:p w:rsidR="000B4A51" w:rsidRDefault="000B4A51" w:rsidP="000B4A51">
      <w:pPr>
        <w:pStyle w:val="ListParagraph"/>
        <w:numPr>
          <w:ilvl w:val="0"/>
          <w:numId w:val="1"/>
        </w:numPr>
      </w:pPr>
      <w:r>
        <w:t>3 articles</w:t>
      </w:r>
    </w:p>
    <w:p w:rsidR="000B4A51" w:rsidRDefault="000B4A51" w:rsidP="000B4A51">
      <w:pPr>
        <w:pStyle w:val="ListParagraph"/>
        <w:numPr>
          <w:ilvl w:val="0"/>
          <w:numId w:val="1"/>
        </w:numPr>
      </w:pPr>
      <w:r>
        <w:t>3 websites</w:t>
      </w:r>
    </w:p>
    <w:p w:rsidR="000B4A51" w:rsidRDefault="000B4A51" w:rsidP="000B4A51">
      <w:r>
        <w:t xml:space="preserve">Once you have decided upon your sources, you must complete bibliographic entries for each using </w:t>
      </w:r>
      <w:r w:rsidR="004F64D5">
        <w:t>MLA</w:t>
      </w:r>
      <w:r>
        <w:t xml:space="preserve"> format.</w:t>
      </w:r>
      <w:r w:rsidR="00C50DF2">
        <w:t xml:space="preserve">  You will be given instructions on how to use the </w:t>
      </w:r>
      <w:r w:rsidR="004F64D5">
        <w:t>MLA</w:t>
      </w:r>
      <w:r w:rsidR="00C50DF2">
        <w:t xml:space="preserve"> format as well as exemplars.</w:t>
      </w:r>
    </w:p>
    <w:p w:rsidR="00C50DF2" w:rsidRDefault="00C50DF2" w:rsidP="000B4A51"/>
    <w:p w:rsidR="00C50DF2" w:rsidRDefault="00C50DF2" w:rsidP="000B4A51">
      <w:r>
        <w:t xml:space="preserve">Step 3: Begin your research.  I will be giving you research sheets that you will use to guide the focus of your research.  These research sheets will be linked to the course outcomes (see opposite side of the page) and will be the same for everyone, regardless of which famous ruler you choose.  </w:t>
      </w:r>
    </w:p>
    <w:p w:rsidR="00C50DF2" w:rsidRDefault="00C50DF2" w:rsidP="000B4A51"/>
    <w:p w:rsidR="00C50DF2" w:rsidRDefault="00C50DF2" w:rsidP="000B4A51">
      <w:r>
        <w:t>Step 4: Using your research, create a final product.  This may include, but is not limited to the following:</w:t>
      </w:r>
    </w:p>
    <w:p w:rsidR="00C50DF2" w:rsidRDefault="00C50DF2" w:rsidP="00C50DF2">
      <w:pPr>
        <w:pStyle w:val="ListParagraph"/>
        <w:numPr>
          <w:ilvl w:val="0"/>
          <w:numId w:val="1"/>
        </w:numPr>
      </w:pPr>
      <w:r>
        <w:t>PowerPoint Presentation</w:t>
      </w:r>
    </w:p>
    <w:p w:rsidR="00C50DF2" w:rsidRDefault="00C50DF2" w:rsidP="00C50DF2">
      <w:pPr>
        <w:pStyle w:val="ListParagraph"/>
        <w:numPr>
          <w:ilvl w:val="0"/>
          <w:numId w:val="1"/>
        </w:numPr>
      </w:pPr>
      <w:r>
        <w:t xml:space="preserve">Creative story incorporating historic elements </w:t>
      </w:r>
    </w:p>
    <w:p w:rsidR="00C50DF2" w:rsidRDefault="00C50DF2" w:rsidP="00C50DF2">
      <w:pPr>
        <w:pStyle w:val="ListParagraph"/>
        <w:numPr>
          <w:ilvl w:val="0"/>
          <w:numId w:val="1"/>
        </w:numPr>
      </w:pPr>
      <w:r>
        <w:t>Board game</w:t>
      </w:r>
    </w:p>
    <w:p w:rsidR="00C50DF2" w:rsidRDefault="00C50DF2" w:rsidP="00C50DF2">
      <w:pPr>
        <w:pStyle w:val="ListParagraph"/>
        <w:numPr>
          <w:ilvl w:val="0"/>
          <w:numId w:val="1"/>
        </w:numPr>
      </w:pPr>
      <w:r>
        <w:t xml:space="preserve">Diary </w:t>
      </w:r>
    </w:p>
    <w:p w:rsidR="00C50DF2" w:rsidRDefault="00C50DF2" w:rsidP="00C50DF2">
      <w:pPr>
        <w:pStyle w:val="ListParagraph"/>
        <w:numPr>
          <w:ilvl w:val="0"/>
          <w:numId w:val="1"/>
        </w:numPr>
      </w:pPr>
      <w:r>
        <w:t>Your choice (must be approved by the teacher prior to beginning)</w:t>
      </w:r>
    </w:p>
    <w:p w:rsidR="00C50DF2" w:rsidRDefault="00C50DF2" w:rsidP="00C50DF2">
      <w:bookmarkStart w:id="0" w:name="_GoBack"/>
    </w:p>
    <w:bookmarkEnd w:id="0"/>
    <w:p w:rsidR="00C50DF2" w:rsidRPr="00B47FB4" w:rsidRDefault="00C50DF2" w:rsidP="00C50DF2">
      <w:pPr>
        <w:jc w:val="center"/>
        <w:rPr>
          <w:b/>
          <w:sz w:val="32"/>
        </w:rPr>
      </w:pPr>
      <w:r w:rsidRPr="00B47FB4">
        <w:rPr>
          <w:b/>
          <w:sz w:val="32"/>
        </w:rPr>
        <w:t>History 10 – Research Project</w:t>
      </w:r>
    </w:p>
    <w:p w:rsidR="00C50DF2" w:rsidRDefault="00C50DF2" w:rsidP="00C50DF2">
      <w:pPr>
        <w:jc w:val="center"/>
      </w:pPr>
    </w:p>
    <w:tbl>
      <w:tblPr>
        <w:tblStyle w:val="TableGrid"/>
        <w:tblW w:w="0" w:type="auto"/>
        <w:tblLook w:val="04A0"/>
      </w:tblPr>
      <w:tblGrid>
        <w:gridCol w:w="4428"/>
        <w:gridCol w:w="4428"/>
      </w:tblGrid>
      <w:tr w:rsidR="00B47FB4" w:rsidTr="00B47FB4">
        <w:tc>
          <w:tcPr>
            <w:tcW w:w="8856" w:type="dxa"/>
            <w:gridSpan w:val="2"/>
            <w:shd w:val="clear" w:color="auto" w:fill="000000"/>
          </w:tcPr>
          <w:p w:rsidR="00B47FB4" w:rsidRPr="003274B7" w:rsidRDefault="003274B7" w:rsidP="00B47FB4">
            <w:pPr>
              <w:jc w:val="center"/>
              <w:rPr>
                <w:b/>
                <w:color w:val="FFFFFF" w:themeColor="background1"/>
                <w:sz w:val="32"/>
              </w:rPr>
            </w:pPr>
            <w:r>
              <w:rPr>
                <w:b/>
                <w:color w:val="FFFFFF" w:themeColor="background1"/>
                <w:sz w:val="32"/>
              </w:rPr>
              <w:t>PROJECT</w:t>
            </w:r>
            <w:r w:rsidRPr="003274B7">
              <w:rPr>
                <w:b/>
                <w:color w:val="FFFFFF" w:themeColor="background1"/>
                <w:sz w:val="32"/>
              </w:rPr>
              <w:t xml:space="preserve"> SCHEDULE</w:t>
            </w:r>
          </w:p>
        </w:tc>
      </w:tr>
      <w:tr w:rsidR="00B47FB4" w:rsidTr="00B47FB4">
        <w:tc>
          <w:tcPr>
            <w:tcW w:w="4428" w:type="dxa"/>
          </w:tcPr>
          <w:p w:rsidR="00B47FB4" w:rsidRPr="003274B7" w:rsidRDefault="00B47FB4" w:rsidP="00C50DF2">
            <w:pPr>
              <w:rPr>
                <w:sz w:val="32"/>
              </w:rPr>
            </w:pPr>
            <w:r w:rsidRPr="003274B7">
              <w:rPr>
                <w:sz w:val="32"/>
              </w:rPr>
              <w:t>Monday, November 5</w:t>
            </w:r>
            <w:r w:rsidRPr="003274B7">
              <w:rPr>
                <w:sz w:val="32"/>
                <w:vertAlign w:val="superscript"/>
              </w:rPr>
              <w:t>th</w:t>
            </w:r>
          </w:p>
        </w:tc>
        <w:tc>
          <w:tcPr>
            <w:tcW w:w="4428" w:type="dxa"/>
          </w:tcPr>
          <w:p w:rsidR="00B47FB4" w:rsidRPr="003274B7" w:rsidRDefault="00B47FB4" w:rsidP="00C50DF2">
            <w:pPr>
              <w:rPr>
                <w:sz w:val="32"/>
              </w:rPr>
            </w:pPr>
            <w:r w:rsidRPr="003274B7">
              <w:rPr>
                <w:sz w:val="32"/>
              </w:rPr>
              <w:t>Introduce project, choose historical ruler</w:t>
            </w:r>
          </w:p>
        </w:tc>
      </w:tr>
      <w:tr w:rsidR="003274B7" w:rsidTr="00B47FB4">
        <w:tc>
          <w:tcPr>
            <w:tcW w:w="4428" w:type="dxa"/>
          </w:tcPr>
          <w:p w:rsidR="003274B7" w:rsidRPr="003274B7" w:rsidRDefault="003274B7" w:rsidP="00C50DF2">
            <w:pPr>
              <w:rPr>
                <w:b/>
                <w:sz w:val="32"/>
              </w:rPr>
            </w:pPr>
            <w:r w:rsidRPr="003274B7">
              <w:rPr>
                <w:b/>
                <w:sz w:val="32"/>
              </w:rPr>
              <w:t>Friday, November 9</w:t>
            </w:r>
            <w:r w:rsidRPr="003274B7">
              <w:rPr>
                <w:b/>
                <w:sz w:val="32"/>
                <w:vertAlign w:val="superscript"/>
              </w:rPr>
              <w:t>th</w:t>
            </w:r>
            <w:r w:rsidRPr="003274B7">
              <w:rPr>
                <w:b/>
                <w:sz w:val="32"/>
              </w:rPr>
              <w:t xml:space="preserve"> </w:t>
            </w:r>
          </w:p>
        </w:tc>
        <w:tc>
          <w:tcPr>
            <w:tcW w:w="4428" w:type="dxa"/>
          </w:tcPr>
          <w:p w:rsidR="003274B7" w:rsidRPr="003274B7" w:rsidRDefault="003274B7" w:rsidP="00C50DF2">
            <w:pPr>
              <w:rPr>
                <w:b/>
                <w:sz w:val="32"/>
              </w:rPr>
            </w:pPr>
            <w:r w:rsidRPr="003274B7">
              <w:rPr>
                <w:b/>
                <w:sz w:val="32"/>
              </w:rPr>
              <w:t>DEADLINE: sign-up for historical ruler</w:t>
            </w:r>
          </w:p>
        </w:tc>
      </w:tr>
      <w:tr w:rsidR="00B47FB4" w:rsidTr="00B47FB4">
        <w:tc>
          <w:tcPr>
            <w:tcW w:w="4428" w:type="dxa"/>
          </w:tcPr>
          <w:p w:rsidR="00B47FB4" w:rsidRPr="003274B7" w:rsidRDefault="00B47FB4" w:rsidP="00C50DF2">
            <w:pPr>
              <w:rPr>
                <w:sz w:val="32"/>
              </w:rPr>
            </w:pPr>
            <w:r w:rsidRPr="003274B7">
              <w:rPr>
                <w:sz w:val="32"/>
              </w:rPr>
              <w:t>Tuesday, November 13</w:t>
            </w:r>
            <w:r w:rsidRPr="003274B7">
              <w:rPr>
                <w:sz w:val="32"/>
                <w:vertAlign w:val="superscript"/>
              </w:rPr>
              <w:t>th</w:t>
            </w:r>
          </w:p>
        </w:tc>
        <w:tc>
          <w:tcPr>
            <w:tcW w:w="4428" w:type="dxa"/>
          </w:tcPr>
          <w:p w:rsidR="00B47FB4" w:rsidRPr="003274B7" w:rsidRDefault="00B47FB4" w:rsidP="00C50DF2">
            <w:pPr>
              <w:rPr>
                <w:sz w:val="32"/>
              </w:rPr>
            </w:pPr>
            <w:r w:rsidRPr="003274B7">
              <w:rPr>
                <w:sz w:val="32"/>
              </w:rPr>
              <w:t>Lesson on evaluating internet sources, how to properly use a book, searching article databases, begin preliminary research</w:t>
            </w:r>
          </w:p>
        </w:tc>
      </w:tr>
      <w:tr w:rsidR="00B47FB4" w:rsidTr="00B47FB4">
        <w:tc>
          <w:tcPr>
            <w:tcW w:w="4428" w:type="dxa"/>
          </w:tcPr>
          <w:p w:rsidR="00B47FB4" w:rsidRPr="003274B7" w:rsidRDefault="00B47FB4" w:rsidP="00B47FB4">
            <w:pPr>
              <w:rPr>
                <w:sz w:val="32"/>
              </w:rPr>
            </w:pPr>
            <w:r w:rsidRPr="003274B7">
              <w:rPr>
                <w:sz w:val="32"/>
              </w:rPr>
              <w:t>Monday, November 19</w:t>
            </w:r>
            <w:r w:rsidRPr="003274B7">
              <w:rPr>
                <w:sz w:val="32"/>
                <w:vertAlign w:val="superscript"/>
              </w:rPr>
              <w:t>th</w:t>
            </w:r>
            <w:r w:rsidRPr="003274B7">
              <w:rPr>
                <w:sz w:val="32"/>
              </w:rPr>
              <w:t xml:space="preserve"> </w:t>
            </w:r>
          </w:p>
          <w:p w:rsidR="00B47FB4" w:rsidRPr="003274B7" w:rsidRDefault="00B47FB4" w:rsidP="00C50DF2">
            <w:pPr>
              <w:rPr>
                <w:sz w:val="32"/>
              </w:rPr>
            </w:pPr>
          </w:p>
        </w:tc>
        <w:tc>
          <w:tcPr>
            <w:tcW w:w="4428" w:type="dxa"/>
          </w:tcPr>
          <w:p w:rsidR="00B47FB4" w:rsidRPr="003274B7" w:rsidRDefault="00B47FB4" w:rsidP="00C50DF2">
            <w:pPr>
              <w:rPr>
                <w:sz w:val="32"/>
              </w:rPr>
            </w:pPr>
            <w:r w:rsidRPr="003274B7">
              <w:rPr>
                <w:sz w:val="32"/>
              </w:rPr>
              <w:t>Lesson on how to locate books within the library, narrow your research</w:t>
            </w:r>
          </w:p>
        </w:tc>
      </w:tr>
      <w:tr w:rsidR="003274B7" w:rsidTr="00B47FB4">
        <w:tc>
          <w:tcPr>
            <w:tcW w:w="4428" w:type="dxa"/>
          </w:tcPr>
          <w:p w:rsidR="003274B7" w:rsidRPr="003274B7" w:rsidRDefault="003274B7" w:rsidP="00B47FB4">
            <w:pPr>
              <w:rPr>
                <w:b/>
                <w:sz w:val="32"/>
              </w:rPr>
            </w:pPr>
            <w:r w:rsidRPr="003274B7">
              <w:rPr>
                <w:b/>
                <w:sz w:val="32"/>
              </w:rPr>
              <w:t>Friday, November 23</w:t>
            </w:r>
            <w:r w:rsidRPr="003274B7">
              <w:rPr>
                <w:b/>
                <w:sz w:val="32"/>
                <w:vertAlign w:val="superscript"/>
              </w:rPr>
              <w:t>rd</w:t>
            </w:r>
            <w:r w:rsidRPr="003274B7">
              <w:rPr>
                <w:b/>
                <w:sz w:val="32"/>
              </w:rPr>
              <w:t xml:space="preserve"> </w:t>
            </w:r>
          </w:p>
        </w:tc>
        <w:tc>
          <w:tcPr>
            <w:tcW w:w="4428" w:type="dxa"/>
          </w:tcPr>
          <w:p w:rsidR="003274B7" w:rsidRPr="003274B7" w:rsidRDefault="003274B7" w:rsidP="00C50DF2">
            <w:pPr>
              <w:rPr>
                <w:b/>
                <w:sz w:val="32"/>
              </w:rPr>
            </w:pPr>
            <w:r w:rsidRPr="003274B7">
              <w:rPr>
                <w:b/>
                <w:sz w:val="32"/>
              </w:rPr>
              <w:t>DEADLINE: bibliographic entries:</w:t>
            </w:r>
          </w:p>
          <w:p w:rsidR="003274B7" w:rsidRPr="003274B7" w:rsidRDefault="003274B7" w:rsidP="003274B7">
            <w:pPr>
              <w:pStyle w:val="ListParagraph"/>
              <w:numPr>
                <w:ilvl w:val="0"/>
                <w:numId w:val="2"/>
              </w:numPr>
              <w:rPr>
                <w:sz w:val="32"/>
              </w:rPr>
            </w:pPr>
            <w:r w:rsidRPr="003274B7">
              <w:rPr>
                <w:sz w:val="32"/>
              </w:rPr>
              <w:t>2 books</w:t>
            </w:r>
          </w:p>
          <w:p w:rsidR="003274B7" w:rsidRPr="003274B7" w:rsidRDefault="003274B7" w:rsidP="003274B7">
            <w:pPr>
              <w:pStyle w:val="ListParagraph"/>
              <w:numPr>
                <w:ilvl w:val="0"/>
                <w:numId w:val="2"/>
              </w:numPr>
              <w:rPr>
                <w:sz w:val="32"/>
              </w:rPr>
            </w:pPr>
            <w:r w:rsidRPr="003274B7">
              <w:rPr>
                <w:sz w:val="32"/>
              </w:rPr>
              <w:t>3 articles</w:t>
            </w:r>
          </w:p>
          <w:p w:rsidR="003274B7" w:rsidRPr="003274B7" w:rsidRDefault="003274B7" w:rsidP="003274B7">
            <w:pPr>
              <w:pStyle w:val="ListParagraph"/>
              <w:numPr>
                <w:ilvl w:val="0"/>
                <w:numId w:val="2"/>
              </w:numPr>
              <w:rPr>
                <w:sz w:val="32"/>
              </w:rPr>
            </w:pPr>
            <w:r w:rsidRPr="003274B7">
              <w:rPr>
                <w:sz w:val="32"/>
              </w:rPr>
              <w:t>3 websites</w:t>
            </w:r>
          </w:p>
        </w:tc>
      </w:tr>
      <w:tr w:rsidR="00B47FB4" w:rsidTr="00B47FB4">
        <w:tc>
          <w:tcPr>
            <w:tcW w:w="4428" w:type="dxa"/>
          </w:tcPr>
          <w:p w:rsidR="00B47FB4" w:rsidRPr="003274B7" w:rsidRDefault="00B47FB4" w:rsidP="00C50DF2">
            <w:pPr>
              <w:rPr>
                <w:sz w:val="32"/>
              </w:rPr>
            </w:pPr>
            <w:r w:rsidRPr="003274B7">
              <w:rPr>
                <w:sz w:val="32"/>
              </w:rPr>
              <w:t>Monday, November 26</w:t>
            </w:r>
            <w:r w:rsidRPr="003274B7">
              <w:rPr>
                <w:sz w:val="32"/>
                <w:vertAlign w:val="superscript"/>
              </w:rPr>
              <w:t>th</w:t>
            </w:r>
          </w:p>
        </w:tc>
        <w:tc>
          <w:tcPr>
            <w:tcW w:w="4428" w:type="dxa"/>
          </w:tcPr>
          <w:p w:rsidR="00B47FB4" w:rsidRPr="003274B7" w:rsidRDefault="00B47FB4" w:rsidP="00C50DF2">
            <w:pPr>
              <w:rPr>
                <w:sz w:val="32"/>
              </w:rPr>
            </w:pPr>
            <w:r w:rsidRPr="003274B7">
              <w:rPr>
                <w:sz w:val="32"/>
              </w:rPr>
              <w:t>Research sheets are given out and reviewed,</w:t>
            </w:r>
            <w:r w:rsidR="003274B7" w:rsidRPr="003274B7">
              <w:rPr>
                <w:sz w:val="32"/>
              </w:rPr>
              <w:t xml:space="preserve"> review of how to take effective notes, review of school plagiarism policy,</w:t>
            </w:r>
            <w:r w:rsidRPr="003274B7">
              <w:rPr>
                <w:sz w:val="32"/>
              </w:rPr>
              <w:t xml:space="preserve"> conduct research</w:t>
            </w:r>
          </w:p>
        </w:tc>
      </w:tr>
      <w:tr w:rsidR="00B47FB4" w:rsidTr="00B47FB4">
        <w:tc>
          <w:tcPr>
            <w:tcW w:w="4428" w:type="dxa"/>
          </w:tcPr>
          <w:p w:rsidR="00B47FB4" w:rsidRPr="003274B7" w:rsidRDefault="00B47FB4" w:rsidP="00C50DF2">
            <w:pPr>
              <w:rPr>
                <w:sz w:val="32"/>
              </w:rPr>
            </w:pPr>
            <w:r w:rsidRPr="003274B7">
              <w:rPr>
                <w:sz w:val="32"/>
              </w:rPr>
              <w:t>Monday, December 3</w:t>
            </w:r>
            <w:r w:rsidRPr="003274B7">
              <w:rPr>
                <w:sz w:val="32"/>
                <w:vertAlign w:val="superscript"/>
              </w:rPr>
              <w:t>rd</w:t>
            </w:r>
          </w:p>
        </w:tc>
        <w:tc>
          <w:tcPr>
            <w:tcW w:w="4428" w:type="dxa"/>
          </w:tcPr>
          <w:p w:rsidR="00B47FB4" w:rsidRPr="003274B7" w:rsidRDefault="00B47FB4" w:rsidP="00C50DF2">
            <w:pPr>
              <w:rPr>
                <w:sz w:val="32"/>
              </w:rPr>
            </w:pPr>
            <w:r w:rsidRPr="003274B7">
              <w:rPr>
                <w:sz w:val="32"/>
              </w:rPr>
              <w:t>Conduct research using your research sheets as a guide</w:t>
            </w:r>
          </w:p>
        </w:tc>
      </w:tr>
      <w:tr w:rsidR="003274B7" w:rsidTr="00B47FB4">
        <w:tc>
          <w:tcPr>
            <w:tcW w:w="4428" w:type="dxa"/>
          </w:tcPr>
          <w:p w:rsidR="003274B7" w:rsidRPr="003274B7" w:rsidRDefault="003274B7" w:rsidP="00C50DF2">
            <w:pPr>
              <w:rPr>
                <w:b/>
                <w:sz w:val="32"/>
              </w:rPr>
            </w:pPr>
            <w:r w:rsidRPr="003274B7">
              <w:rPr>
                <w:b/>
                <w:sz w:val="32"/>
              </w:rPr>
              <w:t>Friday, December 7</w:t>
            </w:r>
            <w:r w:rsidRPr="003274B7">
              <w:rPr>
                <w:b/>
                <w:sz w:val="32"/>
                <w:vertAlign w:val="superscript"/>
              </w:rPr>
              <w:t>th</w:t>
            </w:r>
            <w:r w:rsidRPr="003274B7">
              <w:rPr>
                <w:b/>
                <w:sz w:val="32"/>
              </w:rPr>
              <w:t xml:space="preserve"> </w:t>
            </w:r>
          </w:p>
        </w:tc>
        <w:tc>
          <w:tcPr>
            <w:tcW w:w="4428" w:type="dxa"/>
          </w:tcPr>
          <w:p w:rsidR="003274B7" w:rsidRPr="003274B7" w:rsidRDefault="003274B7" w:rsidP="00C50DF2">
            <w:pPr>
              <w:rPr>
                <w:b/>
                <w:sz w:val="32"/>
              </w:rPr>
            </w:pPr>
            <w:r w:rsidRPr="003274B7">
              <w:rPr>
                <w:b/>
                <w:sz w:val="32"/>
              </w:rPr>
              <w:t>DEADLINE: hand-in your research sheets</w:t>
            </w:r>
          </w:p>
        </w:tc>
      </w:tr>
      <w:tr w:rsidR="00B47FB4" w:rsidTr="00B47FB4">
        <w:tc>
          <w:tcPr>
            <w:tcW w:w="4428" w:type="dxa"/>
          </w:tcPr>
          <w:p w:rsidR="00B47FB4" w:rsidRPr="003274B7" w:rsidRDefault="003274B7" w:rsidP="00C50DF2">
            <w:pPr>
              <w:rPr>
                <w:sz w:val="32"/>
              </w:rPr>
            </w:pPr>
            <w:r w:rsidRPr="003274B7">
              <w:rPr>
                <w:sz w:val="32"/>
              </w:rPr>
              <w:t>Monday, December 10</w:t>
            </w:r>
            <w:r w:rsidRPr="003274B7">
              <w:rPr>
                <w:sz w:val="32"/>
                <w:vertAlign w:val="superscript"/>
              </w:rPr>
              <w:t>th</w:t>
            </w:r>
          </w:p>
        </w:tc>
        <w:tc>
          <w:tcPr>
            <w:tcW w:w="4428" w:type="dxa"/>
          </w:tcPr>
          <w:p w:rsidR="00B47FB4" w:rsidRPr="003274B7" w:rsidRDefault="003274B7" w:rsidP="00C50DF2">
            <w:pPr>
              <w:rPr>
                <w:sz w:val="32"/>
              </w:rPr>
            </w:pPr>
            <w:r w:rsidRPr="003274B7">
              <w:rPr>
                <w:sz w:val="32"/>
              </w:rPr>
              <w:t>Time to work on “final product”</w:t>
            </w:r>
          </w:p>
        </w:tc>
      </w:tr>
      <w:tr w:rsidR="00B47FB4" w:rsidTr="00B47FB4">
        <w:tc>
          <w:tcPr>
            <w:tcW w:w="4428" w:type="dxa"/>
          </w:tcPr>
          <w:p w:rsidR="00B47FB4" w:rsidRPr="003274B7" w:rsidRDefault="003274B7" w:rsidP="00C50DF2">
            <w:pPr>
              <w:rPr>
                <w:sz w:val="32"/>
              </w:rPr>
            </w:pPr>
            <w:r w:rsidRPr="003274B7">
              <w:rPr>
                <w:sz w:val="32"/>
              </w:rPr>
              <w:t>Monday, December 17</w:t>
            </w:r>
            <w:r w:rsidRPr="003274B7">
              <w:rPr>
                <w:sz w:val="32"/>
                <w:vertAlign w:val="superscript"/>
              </w:rPr>
              <w:t>th</w:t>
            </w:r>
            <w:r w:rsidRPr="003274B7">
              <w:rPr>
                <w:sz w:val="32"/>
              </w:rPr>
              <w:t xml:space="preserve"> </w:t>
            </w:r>
          </w:p>
        </w:tc>
        <w:tc>
          <w:tcPr>
            <w:tcW w:w="4428" w:type="dxa"/>
          </w:tcPr>
          <w:p w:rsidR="00B47FB4" w:rsidRPr="003274B7" w:rsidRDefault="003274B7" w:rsidP="00C50DF2">
            <w:pPr>
              <w:rPr>
                <w:sz w:val="32"/>
              </w:rPr>
            </w:pPr>
            <w:r w:rsidRPr="003274B7">
              <w:rPr>
                <w:sz w:val="32"/>
              </w:rPr>
              <w:t xml:space="preserve">Present final products </w:t>
            </w:r>
          </w:p>
        </w:tc>
      </w:tr>
      <w:tr w:rsidR="003274B7" w:rsidTr="00B47FB4">
        <w:tc>
          <w:tcPr>
            <w:tcW w:w="4428" w:type="dxa"/>
          </w:tcPr>
          <w:p w:rsidR="003274B7" w:rsidRPr="003274B7" w:rsidRDefault="003274B7" w:rsidP="00C50DF2">
            <w:pPr>
              <w:rPr>
                <w:b/>
                <w:sz w:val="32"/>
              </w:rPr>
            </w:pPr>
            <w:r w:rsidRPr="003274B7">
              <w:rPr>
                <w:b/>
                <w:sz w:val="32"/>
              </w:rPr>
              <w:t>Monday, December 17</w:t>
            </w:r>
            <w:r w:rsidRPr="003274B7">
              <w:rPr>
                <w:b/>
                <w:sz w:val="32"/>
                <w:vertAlign w:val="superscript"/>
              </w:rPr>
              <w:t>th</w:t>
            </w:r>
            <w:r w:rsidRPr="003274B7">
              <w:rPr>
                <w:b/>
                <w:sz w:val="32"/>
              </w:rPr>
              <w:t xml:space="preserve"> </w:t>
            </w:r>
          </w:p>
        </w:tc>
        <w:tc>
          <w:tcPr>
            <w:tcW w:w="4428" w:type="dxa"/>
          </w:tcPr>
          <w:p w:rsidR="003274B7" w:rsidRPr="003274B7" w:rsidRDefault="003274B7" w:rsidP="00C50DF2">
            <w:pPr>
              <w:rPr>
                <w:b/>
                <w:sz w:val="32"/>
              </w:rPr>
            </w:pPr>
            <w:r w:rsidRPr="003274B7">
              <w:rPr>
                <w:b/>
                <w:sz w:val="32"/>
              </w:rPr>
              <w:t>DEADLINE: hand-in your final product</w:t>
            </w:r>
          </w:p>
        </w:tc>
      </w:tr>
    </w:tbl>
    <w:p w:rsidR="00C50DF2" w:rsidRDefault="00C50DF2" w:rsidP="00C50DF2"/>
    <w:p w:rsidR="00B47FB4" w:rsidRPr="00BE18FA" w:rsidRDefault="00B47FB4" w:rsidP="00C50DF2"/>
    <w:sectPr w:rsidR="00B47FB4" w:rsidRPr="00BE18FA" w:rsidSect="00C50DF2">
      <w:pgSz w:w="12240" w:h="15840"/>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95323"/>
    <w:multiLevelType w:val="hybridMultilevel"/>
    <w:tmpl w:val="3AA42FE0"/>
    <w:lvl w:ilvl="0" w:tplc="C666B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81ED1"/>
    <w:multiLevelType w:val="hybridMultilevel"/>
    <w:tmpl w:val="FEC21914"/>
    <w:lvl w:ilvl="0" w:tplc="C666B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B5CE9"/>
    <w:rsid w:val="000B4A51"/>
    <w:rsid w:val="003274B7"/>
    <w:rsid w:val="004F64D5"/>
    <w:rsid w:val="005B5CE9"/>
    <w:rsid w:val="006322ED"/>
    <w:rsid w:val="00852311"/>
    <w:rsid w:val="00B47FB4"/>
    <w:rsid w:val="00BE18FA"/>
    <w:rsid w:val="00C50DF2"/>
    <w:rsid w:val="00CA6B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FA"/>
    <w:pPr>
      <w:ind w:left="720"/>
      <w:contextualSpacing/>
    </w:pPr>
  </w:style>
  <w:style w:type="table" w:styleId="TableGrid">
    <w:name w:val="Table Grid"/>
    <w:basedOn w:val="TableNormal"/>
    <w:uiPriority w:val="59"/>
    <w:rsid w:val="00B4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FA"/>
    <w:pPr>
      <w:ind w:left="720"/>
      <w:contextualSpacing/>
    </w:pPr>
  </w:style>
  <w:style w:type="table" w:styleId="TableGrid">
    <w:name w:val="Table Grid"/>
    <w:basedOn w:val="TableNormal"/>
    <w:uiPriority w:val="59"/>
    <w:rsid w:val="00B4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Horne</dc:creator>
  <cp:keywords/>
  <dc:description/>
  <cp:lastModifiedBy>CCRSB</cp:lastModifiedBy>
  <cp:revision>2</cp:revision>
  <cp:lastPrinted>2012-11-05T12:27:00Z</cp:lastPrinted>
  <dcterms:created xsi:type="dcterms:W3CDTF">2012-11-05T12:39:00Z</dcterms:created>
  <dcterms:modified xsi:type="dcterms:W3CDTF">2012-11-05T12:39:00Z</dcterms:modified>
</cp:coreProperties>
</file>